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9C2535" w:rsidRPr="009C2535" w:rsidRDefault="009C2535" w:rsidP="009C2535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9C2535" w:rsidRDefault="009C2535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322CEE">
        <w:rPr>
          <w:rFonts w:ascii="Book Antiqua" w:hAnsi="Book Antiqua"/>
          <w:b/>
          <w:noProof w:val="0"/>
          <w:sz w:val="22"/>
          <w:szCs w:val="22"/>
        </w:rPr>
        <w:t>CENTRO OFTALMOPATIE IPERTENSIVE E NEURODEGENERATIVE</w:t>
      </w:r>
      <w:r w:rsidR="00844742" w:rsidRPr="00E434B0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Oculistica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F6D2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C25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1339 del 10 dicembre 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 regolamento aziendale v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9C2535" w:rsidRDefault="007A66D1" w:rsidP="009C2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9C2535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D16BBE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D16BBE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D16BBE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D16BBE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D16B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D16B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56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149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8252E3" w:rsidRPr="009C2535" w:rsidRDefault="007A66D1" w:rsidP="009C253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</w:t>
      </w:r>
    </w:p>
    <w:sectPr w:rsidR="008252E3" w:rsidRPr="009C2535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D3" w:rsidRDefault="00A674D3">
      <w:r>
        <w:separator/>
      </w:r>
    </w:p>
  </w:endnote>
  <w:endnote w:type="continuationSeparator" w:id="0">
    <w:p w:rsidR="00A674D3" w:rsidRDefault="00A6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A674D3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D3" w:rsidRDefault="00A674D3">
      <w:r>
        <w:separator/>
      </w:r>
    </w:p>
  </w:footnote>
  <w:footnote w:type="continuationSeparator" w:id="0">
    <w:p w:rsidR="00A674D3" w:rsidRDefault="00A6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3A8E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2CEE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A770F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5A05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2535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674D3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BF6D2F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1CC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21AD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C291-B531-4458-BB78-DD6E9C7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1516</Words>
  <Characters>9237</Characters>
  <Application>Microsoft Office Word</Application>
  <DocSecurity>0</DocSecurity>
  <Lines>196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2018-12-03T08:47:00Z</cp:lastPrinted>
  <dcterms:created xsi:type="dcterms:W3CDTF">2018-12-14T17:49:00Z</dcterms:created>
  <dcterms:modified xsi:type="dcterms:W3CDTF">2018-12-14T17:50:00Z</dcterms:modified>
</cp:coreProperties>
</file>